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15" w:rsidRDefault="00CE6E74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Sara Brown</w:t>
      </w:r>
    </w:p>
    <w:p w:rsidR="00CE6E74" w:rsidRPr="00CE6E74" w:rsidRDefault="00CE6E74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Chapter 21: Developing Concepts of Data Analysis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706"/>
        <w:gridCol w:w="6150"/>
      </w:tblGrid>
      <w:tr w:rsidR="00431B15" w:rsidRPr="00F55203">
        <w:tc>
          <w:tcPr>
            <w:tcW w:w="8856" w:type="dxa"/>
            <w:gridSpan w:val="2"/>
          </w:tcPr>
          <w:p w:rsidR="00431B15" w:rsidRPr="00F55203" w:rsidRDefault="00431B15" w:rsidP="00902709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b/>
                <w:sz w:val="22"/>
              </w:rPr>
              <w:t>Representative TN State Curriculum Standards</w:t>
            </w:r>
          </w:p>
          <w:p w:rsidR="00431B15" w:rsidRPr="00F55203" w:rsidRDefault="00431B15" w:rsidP="00902709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Default="00902709" w:rsidP="00902709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Fourth Grade</w:t>
            </w:r>
          </w:p>
          <w:p w:rsidR="00902709" w:rsidRDefault="00902709" w:rsidP="00902709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Grade Level Expectations:</w:t>
            </w:r>
          </w:p>
          <w:p w:rsidR="00902709" w:rsidRDefault="00902709" w:rsidP="009027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GLE 0406.5.1 Collect, record, arrange, present, and interpret data using tables and various representations.</w:t>
            </w:r>
          </w:p>
          <w:p w:rsidR="00902709" w:rsidRDefault="00902709" w:rsidP="009027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State Performance Indicators: </w:t>
            </w:r>
          </w:p>
          <w:p w:rsidR="00902709" w:rsidRDefault="00902709" w:rsidP="009027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SPI 0406.5.1 Depict data using various representations (e.g., tables, pictographs, line graphs, bar graphs). </w:t>
            </w:r>
          </w:p>
          <w:p w:rsidR="00902709" w:rsidRDefault="00902709" w:rsidP="009027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SPI 0406.5.2 Solve problems using estimation and comparison within a single set of data. </w:t>
            </w:r>
          </w:p>
          <w:p w:rsidR="00902709" w:rsidRDefault="00902709" w:rsidP="009027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SPI 0406.5.3 Given a set of data or a graph, describe the distribution of the data using median, range, or mode.</w:t>
            </w:r>
          </w:p>
          <w:p w:rsidR="00902709" w:rsidRDefault="00902709" w:rsidP="00902709">
            <w:pPr>
              <w:rPr>
                <w:sz w:val="23"/>
                <w:szCs w:val="23"/>
              </w:rPr>
            </w:pPr>
          </w:p>
          <w:p w:rsidR="00902709" w:rsidRDefault="00902709" w:rsidP="009027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Fifth Grade</w:t>
            </w:r>
          </w:p>
          <w:p w:rsidR="00902709" w:rsidRDefault="00902709" w:rsidP="009027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Grade Level Expectations: </w:t>
            </w:r>
          </w:p>
          <w:p w:rsidR="00902709" w:rsidRDefault="00902709" w:rsidP="009027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GLE 0506.5.1 Make, record, display and interpret data and graphs that include whole numbers, decimals, and fractions.</w:t>
            </w:r>
          </w:p>
          <w:p w:rsidR="00902709" w:rsidRDefault="00902709" w:rsidP="009027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State Performance Indicators: </w:t>
            </w:r>
          </w:p>
          <w:p w:rsidR="00431B15" w:rsidRPr="00902709" w:rsidRDefault="00902709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sz w:val="23"/>
                <w:szCs w:val="23"/>
              </w:rPr>
              <w:t>SPI 0506.5.1 Depict data using various representations, including decimal and/or fractional data.</w:t>
            </w:r>
            <w:r w:rsidR="00431B15" w:rsidRPr="00F55203">
              <w:rPr>
                <w:rFonts w:ascii="Times New Roman" w:eastAsiaTheme="minorHAnsi" w:hAnsi="Times New Roman" w:cstheme="minorBidi"/>
                <w:i/>
                <w:sz w:val="22"/>
              </w:rPr>
              <w:t xml:space="preserve"> </w:t>
            </w:r>
          </w:p>
        </w:tc>
      </w:tr>
      <w:tr w:rsidR="00431B15" w:rsidRPr="00F55203"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2477DA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noProof/>
                <w:sz w:val="22"/>
              </w:rPr>
              <w:drawing>
                <wp:inline distT="0" distB="0" distL="0" distR="0">
                  <wp:extent cx="1555308" cy="1856289"/>
                  <wp:effectExtent l="19050" t="0" r="6792" b="0"/>
                  <wp:docPr id="1" name="Picture 0" descr="Chrysanthem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rysanthemum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438" cy="1857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  <w:tc>
          <w:tcPr>
            <w:tcW w:w="6318" w:type="dxa"/>
          </w:tcPr>
          <w:p w:rsidR="00431B15" w:rsidRPr="00F55203" w:rsidRDefault="00431B15" w:rsidP="00902709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  <w:u w:val="single"/>
              </w:rPr>
              <w:t>Time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: </w:t>
            </w:r>
            <w:r w:rsidR="00A80301">
              <w:rPr>
                <w:rFonts w:ascii="Times New Roman" w:eastAsiaTheme="minorHAnsi" w:hAnsi="Times New Roman" w:cstheme="minorBidi"/>
                <w:sz w:val="22"/>
              </w:rPr>
              <w:t>10 minutes</w:t>
            </w:r>
          </w:p>
          <w:p w:rsidR="00431B15" w:rsidRPr="00F55203" w:rsidRDefault="00EA0905" w:rsidP="00902709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First I will read </w:t>
            </w:r>
            <w:r>
              <w:rPr>
                <w:rFonts w:ascii="Times New Roman" w:eastAsiaTheme="minorHAnsi" w:hAnsi="Times New Roman" w:cstheme="minorBidi"/>
                <w:i/>
                <w:sz w:val="22"/>
              </w:rPr>
              <w:t>Chrysanthemum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 aloud to students.</w:t>
            </w:r>
          </w:p>
          <w:p w:rsidR="00431B15" w:rsidRPr="00F55203" w:rsidRDefault="00EA0905" w:rsidP="00902709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After reading the book, I will ask students if they noticed all of the different names besides Chrysanthemum. Then I will ask the students how many letters are in their name.</w:t>
            </w:r>
          </w:p>
          <w:p w:rsidR="00431B15" w:rsidRPr="00F55203" w:rsidRDefault="00EA0905" w:rsidP="00902709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Then we will </w:t>
            </w:r>
            <w:r w:rsidR="00C01F00">
              <w:rPr>
                <w:rFonts w:ascii="Times New Roman" w:eastAsiaTheme="minorHAnsi" w:hAnsi="Times New Roman" w:cstheme="minorBidi"/>
                <w:sz w:val="22"/>
              </w:rPr>
              <w:t>list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 the number of letters</w:t>
            </w:r>
            <w:r w:rsidR="00C01F00">
              <w:rPr>
                <w:rFonts w:ascii="Times New Roman" w:eastAsiaTheme="minorHAnsi" w:hAnsi="Times New Roman" w:cstheme="minorBidi"/>
                <w:sz w:val="22"/>
              </w:rPr>
              <w:t xml:space="preserve"> in the students’ first names and find the </w:t>
            </w:r>
            <w:r w:rsidR="00ED771A">
              <w:rPr>
                <w:rFonts w:ascii="Times New Roman" w:eastAsiaTheme="minorHAnsi" w:hAnsi="Times New Roman" w:cstheme="minorBidi"/>
                <w:sz w:val="22"/>
              </w:rPr>
              <w:t>mean</w:t>
            </w:r>
            <w:r w:rsidR="00C01F00">
              <w:rPr>
                <w:rFonts w:ascii="Times New Roman" w:eastAsiaTheme="minorHAnsi" w:hAnsi="Times New Roman" w:cstheme="minorBidi"/>
                <w:sz w:val="22"/>
              </w:rPr>
              <w:t>.</w:t>
            </w:r>
          </w:p>
          <w:p w:rsidR="00431B15" w:rsidRPr="00F55203" w:rsidRDefault="00C01F00" w:rsidP="00902709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Finally we will add in Chrysanthemum and see how it changes the data</w:t>
            </w:r>
          </w:p>
          <w:p w:rsidR="00431B15" w:rsidRPr="00F55203" w:rsidRDefault="00431B15" w:rsidP="00902709">
            <w:pPr>
              <w:pStyle w:val="ListParagraph"/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</w:tbl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</w:p>
    <w:p w:rsidR="00431B15" w:rsidRPr="00F55203" w:rsidRDefault="00431B15" w:rsidP="00431B15">
      <w:pPr>
        <w:rPr>
          <w:rFonts w:ascii="Times New Roman" w:eastAsiaTheme="minorHAnsi" w:hAnsi="Times New Roman" w:cstheme="minorBidi"/>
          <w:sz w:val="22"/>
        </w:rPr>
      </w:pPr>
      <w:r>
        <w:rPr>
          <w:rFonts w:ascii="Times New Roman" w:eastAsiaTheme="minorHAnsi" w:hAnsi="Times New Roman" w:cstheme="minorBidi"/>
          <w:sz w:val="22"/>
        </w:rPr>
        <w:t xml:space="preserve">Time: </w:t>
      </w:r>
      <w:r w:rsidR="00A80301">
        <w:rPr>
          <w:rFonts w:ascii="Times New Roman" w:eastAsiaTheme="minorHAnsi" w:hAnsi="Times New Roman" w:cstheme="minorBidi"/>
          <w:sz w:val="22"/>
        </w:rPr>
        <w:t>5 minutes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431B15" w:rsidRPr="00F55203">
        <w:tc>
          <w:tcPr>
            <w:tcW w:w="8856" w:type="dxa"/>
          </w:tcPr>
          <w:p w:rsidR="00431B15" w:rsidRDefault="00C01F00" w:rsidP="009027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>Mean, Median, and Mode Game</w:t>
            </w:r>
          </w:p>
          <w:p w:rsidR="00431B15" w:rsidRPr="00C01F00" w:rsidRDefault="00C01F00" w:rsidP="009027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26"/>
              </w:rPr>
              <w:t>This interactive game allows students to manipulate buildings to put them in order and answer different questions. Students will use this to find the mean, median, and mode.</w:t>
            </w:r>
          </w:p>
          <w:p w:rsidR="00431B15" w:rsidRPr="00C01F00" w:rsidRDefault="000C585B" w:rsidP="009027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hyperlink r:id="rId6" w:history="1">
              <w:r w:rsidR="00C01F00" w:rsidRPr="00C01F00">
                <w:rPr>
                  <w:rStyle w:val="Hyperlink"/>
                  <w:rFonts w:ascii="Times New Roman" w:eastAsiaTheme="minorHAnsi" w:hAnsi="Times New Roman" w:cstheme="minorBidi"/>
                  <w:sz w:val="22"/>
                  <w:szCs w:val="26"/>
                </w:rPr>
                <w:t>http://www.kidsmathgamesonline.com/numbers/meanmedianmode.html</w:t>
              </w:r>
            </w:hyperlink>
          </w:p>
        </w:tc>
      </w:tr>
      <w:tr w:rsidR="00431B15" w:rsidRPr="00F55203">
        <w:tc>
          <w:tcPr>
            <w:tcW w:w="8856" w:type="dxa"/>
          </w:tcPr>
          <w:p w:rsidR="00431B15" w:rsidRDefault="00C01F00" w:rsidP="00902709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proofErr w:type="spellStart"/>
            <w:r>
              <w:rPr>
                <w:rFonts w:ascii="Times New Roman" w:eastAsiaTheme="minorHAnsi" w:hAnsi="Times New Roman" w:cstheme="minorBidi"/>
                <w:b/>
                <w:sz w:val="22"/>
              </w:rPr>
              <w:t>B</w:t>
            </w:r>
            <w:r w:rsidR="00B42CF6">
              <w:rPr>
                <w:rFonts w:ascii="Times New Roman" w:eastAsiaTheme="minorHAnsi" w:hAnsi="Times New Roman" w:cstheme="minorBidi"/>
                <w:b/>
                <w:sz w:val="22"/>
              </w:rPr>
              <w:t>AMZOOK</w:t>
            </w:r>
            <w:r>
              <w:rPr>
                <w:rFonts w:ascii="Times New Roman" w:eastAsiaTheme="minorHAnsi" w:hAnsi="Times New Roman" w:cstheme="minorBidi"/>
                <w:b/>
                <w:sz w:val="22"/>
              </w:rPr>
              <w:t>i</w:t>
            </w:r>
            <w:proofErr w:type="spellEnd"/>
            <w:r>
              <w:rPr>
                <w:rFonts w:ascii="Times New Roman" w:eastAsiaTheme="minorHAnsi" w:hAnsi="Times New Roman" w:cstheme="minorBidi"/>
                <w:b/>
                <w:sz w:val="22"/>
              </w:rPr>
              <w:t xml:space="preserve">: </w:t>
            </w:r>
            <w:r w:rsidR="00B42CF6">
              <w:rPr>
                <w:rFonts w:ascii="Times New Roman" w:eastAsiaTheme="minorHAnsi" w:hAnsi="Times New Roman" w:cstheme="minorBidi"/>
                <w:b/>
                <w:sz w:val="22"/>
              </w:rPr>
              <w:t>Median, Mode, Mean, and Range</w:t>
            </w:r>
          </w:p>
          <w:p w:rsidR="00B42CF6" w:rsidRPr="00B42CF6" w:rsidRDefault="00B42CF6" w:rsidP="00902709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The </w:t>
            </w:r>
            <w:proofErr w:type="spellStart"/>
            <w:r>
              <w:rPr>
                <w:rFonts w:ascii="Times New Roman" w:eastAsiaTheme="minorHAnsi" w:hAnsi="Times New Roman" w:cstheme="minorBidi"/>
                <w:sz w:val="22"/>
              </w:rPr>
              <w:t>BAMZOOKi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theme="minorBidi"/>
                <w:sz w:val="22"/>
              </w:rPr>
              <w:t>Zooks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</w:rPr>
              <w:t xml:space="preserve"> are loose. You must sort the averages before the lair becomes overrun. </w:t>
            </w:r>
          </w:p>
          <w:p w:rsidR="00431B15" w:rsidRPr="00F55203" w:rsidRDefault="000C585B" w:rsidP="00902709">
            <w:pPr>
              <w:rPr>
                <w:rFonts w:ascii="Times New Roman" w:eastAsiaTheme="minorHAnsi" w:hAnsi="Times New Roman" w:cstheme="minorBidi"/>
                <w:sz w:val="22"/>
              </w:rPr>
            </w:pPr>
            <w:hyperlink r:id="rId7" w:history="1">
              <w:r w:rsidR="00B42CF6" w:rsidRPr="00B42CF6">
                <w:rPr>
                  <w:rStyle w:val="Hyperlink"/>
                  <w:rFonts w:ascii="Times New Roman" w:eastAsiaTheme="minorHAnsi" w:hAnsi="Times New Roman" w:cstheme="minorBidi"/>
                  <w:sz w:val="22"/>
                </w:rPr>
                <w:t>http://www.bbc.co.uk/schools/ks2bitesize/maths/data/mode_median_mean_range/play.shtml</w:t>
              </w:r>
            </w:hyperlink>
          </w:p>
        </w:tc>
      </w:tr>
    </w:tbl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p w:rsidR="00657F4A" w:rsidRPr="00657F4A" w:rsidRDefault="00BF0679" w:rsidP="00657F4A">
      <w:pPr>
        <w:rPr>
          <w:b/>
        </w:rPr>
      </w:pPr>
      <w:r>
        <w:rPr>
          <w:rFonts w:ascii="Times New Roman" w:hAnsi="Times New Roman"/>
          <w:i/>
          <w:sz w:val="22"/>
        </w:rPr>
        <w:br w:type="page"/>
      </w:r>
      <w:r w:rsidR="00657F4A" w:rsidRPr="00657F4A">
        <w:rPr>
          <w:b/>
        </w:rPr>
        <w:lastRenderedPageBreak/>
        <w:t>Part I: Activities from the textbook</w:t>
      </w:r>
    </w:p>
    <w:p w:rsidR="00657F4A" w:rsidRDefault="00657F4A" w:rsidP="00657F4A">
      <w:r>
        <w:t xml:space="preserve">Materials needed: prepared scatter plots, uncooked spaghetti noodles, tape, pop-cubes/connecting cubes, </w:t>
      </w:r>
      <w:proofErr w:type="gramStart"/>
      <w:r>
        <w:t>a</w:t>
      </w:r>
      <w:proofErr w:type="gramEnd"/>
      <w:r>
        <w:t xml:space="preserve"> variety of toys, strips of drawing/construction paper, rulers, and sticky notes.</w:t>
      </w:r>
    </w:p>
    <w:p w:rsidR="00657F4A" w:rsidRPr="00657F4A" w:rsidRDefault="00657F4A" w:rsidP="00657F4A">
      <w:pPr>
        <w:pStyle w:val="ListParagraph"/>
        <w:numPr>
          <w:ilvl w:val="0"/>
          <w:numId w:val="2"/>
        </w:numPr>
        <w:spacing w:after="200"/>
        <w:rPr>
          <w:b/>
        </w:rPr>
      </w:pPr>
      <w:r w:rsidRPr="00657F4A">
        <w:rPr>
          <w:b/>
        </w:rPr>
        <w:t>Activity 21.4: Best-Fit Line, Pg. 448-</w:t>
      </w:r>
      <w:r w:rsidR="00A80301">
        <w:rPr>
          <w:b/>
        </w:rPr>
        <w:t xml:space="preserve"> </w:t>
      </w:r>
      <w:r w:rsidR="00A80301">
        <w:t>5 minutes</w:t>
      </w:r>
    </w:p>
    <w:p w:rsidR="00657F4A" w:rsidRDefault="00657F4A" w:rsidP="00657F4A">
      <w:pPr>
        <w:pStyle w:val="ListParagraph"/>
      </w:pPr>
      <w:r>
        <w:t>Topic: Best-Fit Line</w:t>
      </w:r>
    </w:p>
    <w:p w:rsidR="00657F4A" w:rsidRDefault="004808C6" w:rsidP="00657F4A">
      <w:pPr>
        <w:pStyle w:val="ListParagraph"/>
      </w:pPr>
      <w:r>
        <w:t xml:space="preserve">Have </w:t>
      </w:r>
      <w:r w:rsidR="00657F4A">
        <w:t>students collect data and</w:t>
      </w:r>
      <w:r>
        <w:t xml:space="preserve"> prepare a scatter plot, or use an already</w:t>
      </w:r>
      <w:r w:rsidR="00657F4A">
        <w:t xml:space="preserve"> p</w:t>
      </w:r>
      <w:r>
        <w:t>repared scatter plot.</w:t>
      </w:r>
      <w:r w:rsidR="00657F4A">
        <w:t xml:space="preserve"> </w:t>
      </w:r>
      <w:r>
        <w:t>Give each student an</w:t>
      </w:r>
      <w:r w:rsidR="00657F4A">
        <w:t xml:space="preserve"> uncooked piece of spaghetti to use as a line. The task is to tape the line on the plot so that it is the “best” line to represent the relationship in the dots. </w:t>
      </w:r>
      <w:r>
        <w:t>S</w:t>
      </w:r>
      <w:r w:rsidR="00657F4A">
        <w:t xml:space="preserve">tudents </w:t>
      </w:r>
      <w:r>
        <w:t>should</w:t>
      </w:r>
      <w:r w:rsidR="00657F4A">
        <w:t xml:space="preserve"> develop a rationale for why they positioned the line as they did</w:t>
      </w:r>
      <w:r>
        <w:t xml:space="preserve"> and be able to explain why</w:t>
      </w:r>
      <w:r w:rsidR="00657F4A">
        <w:t>. Compare lines chosen by various groups and their rationales.</w:t>
      </w:r>
    </w:p>
    <w:p w:rsidR="00657F4A" w:rsidRPr="004808C6" w:rsidRDefault="00657F4A" w:rsidP="00657F4A">
      <w:pPr>
        <w:pStyle w:val="ListParagraph"/>
        <w:numPr>
          <w:ilvl w:val="0"/>
          <w:numId w:val="2"/>
        </w:numPr>
        <w:spacing w:after="200"/>
        <w:rPr>
          <w:b/>
        </w:rPr>
      </w:pPr>
      <w:r w:rsidRPr="004808C6">
        <w:rPr>
          <w:b/>
        </w:rPr>
        <w:t>Activity 2</w:t>
      </w:r>
      <w:r w:rsidR="004808C6" w:rsidRPr="004808C6">
        <w:rPr>
          <w:b/>
        </w:rPr>
        <w:t>1.5: Leveling the Bars, Pg. 450-</w:t>
      </w:r>
      <w:r w:rsidR="00A80301">
        <w:rPr>
          <w:b/>
        </w:rPr>
        <w:t xml:space="preserve"> </w:t>
      </w:r>
      <w:r w:rsidR="00A80301">
        <w:t>10 minutes</w:t>
      </w:r>
    </w:p>
    <w:p w:rsidR="00657F4A" w:rsidRDefault="00657F4A" w:rsidP="00657F4A">
      <w:pPr>
        <w:pStyle w:val="ListParagraph"/>
      </w:pPr>
      <w:r>
        <w:t>Topic: Finding Mean/Average</w:t>
      </w:r>
    </w:p>
    <w:p w:rsidR="00657F4A" w:rsidRDefault="00657F4A" w:rsidP="00657F4A">
      <w:pPr>
        <w:pStyle w:val="ListParagraph"/>
      </w:pPr>
      <w:r>
        <w:t xml:space="preserve">Have students make a bar graph of </w:t>
      </w:r>
      <w:r w:rsidR="004808C6">
        <w:t>the</w:t>
      </w:r>
      <w:r>
        <w:t xml:space="preserve"> data</w:t>
      </w:r>
      <w:r w:rsidR="004808C6">
        <w:t xml:space="preserve"> in Figure 21.15</w:t>
      </w:r>
      <w:r>
        <w:t xml:space="preserve"> using</w:t>
      </w:r>
      <w:r w:rsidR="004808C6">
        <w:t xml:space="preserve"> plastic connecting cubes</w:t>
      </w:r>
      <w:r>
        <w:t xml:space="preserve">. </w:t>
      </w:r>
      <w:r w:rsidR="004808C6">
        <w:t>Students will then</w:t>
      </w:r>
      <w:r>
        <w:t xml:space="preserve"> use the graph to determine what the price would be if all of the toys were the same price</w:t>
      </w:r>
      <w:r w:rsidR="004808C6">
        <w:t>, with the total remaining</w:t>
      </w:r>
      <w:r>
        <w:t xml:space="preserve"> the same. Students will use various techniques to rearrange the cubes in the graph but </w:t>
      </w:r>
      <w:r w:rsidR="004808C6">
        <w:t>should</w:t>
      </w:r>
      <w:r>
        <w:t xml:space="preserve"> eventually create six equal </w:t>
      </w:r>
      <w:r w:rsidR="004538DC">
        <w:t>bars;</w:t>
      </w:r>
      <w:r>
        <w:t xml:space="preserve"> </w:t>
      </w:r>
      <w:r w:rsidR="004808C6">
        <w:t>there may be a few leftovers which can be distributed as fractions or decimals</w:t>
      </w:r>
      <w:r>
        <w:t>.</w:t>
      </w:r>
    </w:p>
    <w:p w:rsidR="00657F4A" w:rsidRPr="004808C6" w:rsidRDefault="00657F4A" w:rsidP="00657F4A">
      <w:pPr>
        <w:pStyle w:val="ListParagraph"/>
        <w:numPr>
          <w:ilvl w:val="0"/>
          <w:numId w:val="2"/>
        </w:numPr>
        <w:spacing w:after="200"/>
        <w:rPr>
          <w:b/>
        </w:rPr>
      </w:pPr>
      <w:r w:rsidRPr="004808C6">
        <w:rPr>
          <w:b/>
        </w:rPr>
        <w:t>Activity 21.6: The Mean Foot, Pg. 450-</w:t>
      </w:r>
      <w:r w:rsidR="00A80301">
        <w:rPr>
          <w:b/>
        </w:rPr>
        <w:t xml:space="preserve"> </w:t>
      </w:r>
      <w:r w:rsidR="00A80301">
        <w:t>10 minutes</w:t>
      </w:r>
    </w:p>
    <w:p w:rsidR="00657F4A" w:rsidRDefault="00657F4A" w:rsidP="00657F4A">
      <w:pPr>
        <w:pStyle w:val="ListParagraph"/>
      </w:pPr>
      <w:r>
        <w:t xml:space="preserve">Topic: Finding Mean/Average without </w:t>
      </w:r>
      <w:r w:rsidR="004808C6">
        <w:t>“</w:t>
      </w:r>
      <w:r>
        <w:t>crunching</w:t>
      </w:r>
      <w:r w:rsidR="004808C6">
        <w:t>”</w:t>
      </w:r>
      <w:r>
        <w:t xml:space="preserve"> numbers</w:t>
      </w:r>
    </w:p>
    <w:p w:rsidR="00657F4A" w:rsidRDefault="004808C6" w:rsidP="00657F4A">
      <w:pPr>
        <w:pStyle w:val="ListParagraph"/>
      </w:pPr>
      <w:r>
        <w:t>I will ask the question,</w:t>
      </w:r>
      <w:r w:rsidR="00657F4A">
        <w:t xml:space="preserve"> </w:t>
      </w:r>
      <w:r>
        <w:t>“</w:t>
      </w:r>
      <w:r w:rsidR="00657F4A">
        <w:t>What is the mean length of our feet in inches?</w:t>
      </w:r>
      <w:r>
        <w:t>”</w:t>
      </w:r>
      <w:r w:rsidR="00657F4A">
        <w:t xml:space="preserve"> </w:t>
      </w:r>
      <w:r>
        <w:t>E</w:t>
      </w:r>
      <w:r w:rsidR="00657F4A">
        <w:t>ach student</w:t>
      </w:r>
      <w:r>
        <w:t xml:space="preserve"> will</w:t>
      </w:r>
      <w:r w:rsidR="00657F4A">
        <w:t xml:space="preserve"> cut a strip of paper that matches the length of his or her foot. Students </w:t>
      </w:r>
      <w:r>
        <w:t>should write</w:t>
      </w:r>
      <w:r w:rsidR="00657F4A">
        <w:t xml:space="preserve"> their names and the length of their feet in inches on the strips. </w:t>
      </w:r>
      <w:r w:rsidR="004538DC">
        <w:t>B</w:t>
      </w:r>
      <w:r w:rsidR="00657F4A">
        <w:t xml:space="preserve">efore finding a mean for the class, you </w:t>
      </w:r>
      <w:r w:rsidR="004538DC">
        <w:t>may want to</w:t>
      </w:r>
      <w:r w:rsidR="00657F4A">
        <w:t xml:space="preserve"> get means for smaller groups</w:t>
      </w:r>
      <w:r w:rsidR="004538DC">
        <w:t xml:space="preserve"> first</w:t>
      </w:r>
      <w:r w:rsidR="00657F4A">
        <w:t xml:space="preserve">. </w:t>
      </w:r>
      <w:r w:rsidR="004538DC">
        <w:t>Place</w:t>
      </w:r>
      <w:r w:rsidR="00657F4A">
        <w:t xml:space="preserve"> students in groups of four, six, or eight. (Groups of five or seven will prove to be problematic.) In each group the students</w:t>
      </w:r>
      <w:r w:rsidR="004538DC">
        <w:t xml:space="preserve"> will</w:t>
      </w:r>
      <w:r w:rsidR="00657F4A">
        <w:t xml:space="preserve"> tape their foot strips </w:t>
      </w:r>
      <w:r w:rsidR="004538DC">
        <w:t>together</w:t>
      </w:r>
      <w:r w:rsidR="00657F4A">
        <w:t xml:space="preserve">, each group </w:t>
      </w:r>
      <w:r w:rsidR="00BF0679">
        <w:t>should</w:t>
      </w:r>
      <w:r w:rsidR="00657F4A">
        <w:t xml:space="preserve"> come up with a method of finding the mean without using any of th</w:t>
      </w:r>
      <w:r w:rsidR="00BF0679">
        <w:t>e lengths written on the strips; t</w:t>
      </w:r>
      <w:r w:rsidR="00657F4A">
        <w:t xml:space="preserve">hey can only use the combined strip. </w:t>
      </w:r>
      <w:r w:rsidR="00BF0679">
        <w:t>From doing this</w:t>
      </w:r>
      <w:r w:rsidR="00657F4A">
        <w:t>, they will devise a method for determining the mean for the whole class.</w:t>
      </w:r>
    </w:p>
    <w:p w:rsidR="00657F4A" w:rsidRDefault="00657F4A" w:rsidP="00657F4A">
      <w:pPr>
        <w:pStyle w:val="ListParagraph"/>
        <w:numPr>
          <w:ilvl w:val="0"/>
          <w:numId w:val="2"/>
        </w:numPr>
        <w:spacing w:after="200"/>
      </w:pPr>
      <w:r w:rsidRPr="00A80301">
        <w:rPr>
          <w:b/>
        </w:rPr>
        <w:t>Activity 21.7: Finding the Balance Point, Pg. 451-</w:t>
      </w:r>
      <w:r w:rsidR="00A80301">
        <w:t xml:space="preserve"> 5 minutes</w:t>
      </w:r>
    </w:p>
    <w:p w:rsidR="00657F4A" w:rsidRDefault="00657F4A" w:rsidP="00657F4A">
      <w:pPr>
        <w:pStyle w:val="ListParagraph"/>
      </w:pPr>
      <w:r>
        <w:t>Topic:</w:t>
      </w:r>
      <w:r w:rsidR="00BF0679">
        <w:t xml:space="preserve"> Mean</w:t>
      </w:r>
    </w:p>
    <w:p w:rsidR="00431B15" w:rsidRPr="00120433" w:rsidRDefault="00657F4A" w:rsidP="00431B15">
      <w:pPr>
        <w:rPr>
          <w:rFonts w:ascii="Times New Roman" w:hAnsi="Times New Roman"/>
          <w:sz w:val="22"/>
        </w:rPr>
      </w:pPr>
      <w:r>
        <w:t>Have students draw a number line from 0 to 12 with about an inch between the numbers. Use six small sticky notes to represent the prices of</w:t>
      </w:r>
      <w:r w:rsidR="00BF0679">
        <w:t xml:space="preserve"> the</w:t>
      </w:r>
      <w:r>
        <w:t xml:space="preserve"> six toys </w:t>
      </w:r>
      <w:r w:rsidR="00BF0679">
        <w:t>from</w:t>
      </w:r>
      <w:r>
        <w:t xml:space="preserve"> Figure 21.17. </w:t>
      </w:r>
      <w:r w:rsidR="00BF0679">
        <w:t xml:space="preserve">Students will </w:t>
      </w:r>
      <w:r>
        <w:t xml:space="preserve">place a light pencil mark on the line where they think the mean might be. </w:t>
      </w:r>
      <w:r w:rsidR="00BF0679">
        <w:t>A</w:t>
      </w:r>
      <w:r>
        <w:t xml:space="preserve">void the add-up-and-divide computation. </w:t>
      </w:r>
      <w:r w:rsidR="00BF0679">
        <w:t>Students will</w:t>
      </w:r>
      <w:r>
        <w:t xml:space="preserve"> determine the actual mean by moving the sticky notes toward the “center”. </w:t>
      </w:r>
      <w:r w:rsidR="00BF0679">
        <w:t>In doing this</w:t>
      </w:r>
      <w:r>
        <w:t xml:space="preserve">, the students </w:t>
      </w:r>
      <w:r w:rsidR="00BF0679">
        <w:t>will find</w:t>
      </w:r>
      <w:r>
        <w:t xml:space="preserve"> out what price or point on the number line balances out the six prices on the line. For each move of a sticky</w:t>
      </w:r>
      <w:r w:rsidR="00BF0679">
        <w:t xml:space="preserve"> note</w:t>
      </w:r>
      <w:r>
        <w:t xml:space="preserve"> one space to left (a toy with a lower price), a different sticky</w:t>
      </w:r>
      <w:r w:rsidR="00BF0679">
        <w:t xml:space="preserve"> note</w:t>
      </w:r>
      <w:r>
        <w:t xml:space="preserve"> must be moved one space to the right (a toy with a high price). Eventually, al</w:t>
      </w:r>
      <w:r w:rsidR="00BF0679">
        <w:t>l</w:t>
      </w:r>
      <w:r>
        <w:t xml:space="preserve"> stick</w:t>
      </w:r>
      <w:r w:rsidR="00BF0679">
        <w:t>y notes</w:t>
      </w:r>
      <w:r>
        <w:t xml:space="preserve"> should be </w:t>
      </w:r>
      <w:r w:rsidR="00BF0679">
        <w:t>stacked above the same number,</w:t>
      </w:r>
      <w:r>
        <w:t xml:space="preserve"> balance point</w:t>
      </w:r>
      <w:r w:rsidR="00BF0679">
        <w:t>,</w:t>
      </w:r>
      <w:r>
        <w:t xml:space="preserve"> or mean.</w:t>
      </w:r>
    </w:p>
    <w:p w:rsidR="00902709" w:rsidRDefault="00120433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Part II: Lesson Plan</w:t>
      </w:r>
    </w:p>
    <w:p w:rsidR="00120433" w:rsidRDefault="00120433">
      <w:r>
        <w:t>Jumping Jack Math</w:t>
      </w:r>
    </w:p>
    <w:p w:rsidR="00120433" w:rsidRDefault="000C585B">
      <w:hyperlink r:id="rId8" w:history="1">
        <w:r w:rsidR="00120433" w:rsidRPr="00120433">
          <w:rPr>
            <w:rStyle w:val="Hyperlink"/>
          </w:rPr>
          <w:t>http://illuminations.nctm.org/LessonDetail.aspx?id=L865</w:t>
        </w:r>
      </w:hyperlink>
    </w:p>
    <w:p w:rsidR="00120433" w:rsidRPr="00120433" w:rsidRDefault="00120433">
      <w:r>
        <w:t xml:space="preserve">Students will collect and prepare jumping jack data to send to officials on planet </w:t>
      </w:r>
      <w:proofErr w:type="spellStart"/>
      <w:r>
        <w:t>Jumpalot</w:t>
      </w:r>
      <w:proofErr w:type="spellEnd"/>
      <w:r>
        <w:t xml:space="preserve">. Each student will record how many jumping jacks they can do in 10 seconds and convert that into how many they could do in a year. Students will then use that data to find the mean, median, and mode. Students will also notice the effects that extreme numbers will have on </w:t>
      </w:r>
      <w:r w:rsidR="00CE6E74">
        <w:t>the set of data. Finally, have students brainstorm what advantages and disadvantages using mean, median, and mode can have.</w:t>
      </w:r>
    </w:p>
    <w:sectPr w:rsidR="00120433" w:rsidRPr="00120433" w:rsidSect="0090270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58F"/>
    <w:multiLevelType w:val="hybridMultilevel"/>
    <w:tmpl w:val="5B10D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431B15"/>
    <w:rsid w:val="000C585B"/>
    <w:rsid w:val="00120433"/>
    <w:rsid w:val="002477DA"/>
    <w:rsid w:val="00431B15"/>
    <w:rsid w:val="004538DC"/>
    <w:rsid w:val="004808C6"/>
    <w:rsid w:val="00657F4A"/>
    <w:rsid w:val="00763337"/>
    <w:rsid w:val="00902709"/>
    <w:rsid w:val="00A80301"/>
    <w:rsid w:val="00B42CF6"/>
    <w:rsid w:val="00BF0679"/>
    <w:rsid w:val="00C01F00"/>
    <w:rsid w:val="00CE6E74"/>
    <w:rsid w:val="00EA0905"/>
    <w:rsid w:val="00ED771A"/>
    <w:rsid w:val="00F157D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customStyle="1" w:styleId="Default">
    <w:name w:val="Default"/>
    <w:rsid w:val="0090270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D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1F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minations.nctm.org/LessonDetail.aspx?id=L8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schools/ks2bitesize/maths/data/mode_median_mean_range/play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dsmathgamesonline.com/numbers/meanmedianmode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Sara Brogden</cp:lastModifiedBy>
  <cp:revision>3</cp:revision>
  <dcterms:created xsi:type="dcterms:W3CDTF">2012-03-25T22:40:00Z</dcterms:created>
  <dcterms:modified xsi:type="dcterms:W3CDTF">2012-03-28T01:40:00Z</dcterms:modified>
</cp:coreProperties>
</file>